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全国一、二级注册建筑师资格考试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报考专业说明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说明如下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line="580" w:lineRule="exact"/>
        <w:ind w:firstLine="658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一、报考专业</w:t>
      </w:r>
    </w:p>
    <w:p>
      <w:pPr>
        <w:spacing w:line="580" w:lineRule="exact"/>
        <w:ind w:firstLine="66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（一）一级注册建筑师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“建筑学”：包括建筑学、建筑设计技术（原建筑设计）。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“相近专业”：包括城乡规划（原城市规划）、土木工程（原建筑工程、原工业与民用建筑工程）、风景园林、环境设计（原环境艺术、原环境艺术设计）。</w:t>
      </w:r>
    </w:p>
    <w:p>
      <w:pPr>
        <w:spacing w:line="580" w:lineRule="exact"/>
        <w:ind w:firstLine="66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（二）二级注册建筑师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“建筑学”：包括建筑学、建筑设计技术（原建筑设计）。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。</w:t>
      </w:r>
    </w:p>
    <w:p>
      <w:pPr>
        <w:spacing w:line="580" w:lineRule="exact"/>
        <w:ind w:firstLine="658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（一）主干课程设置及学时与建筑学专业一致，可参照建筑学专业相关规定报考。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（二）多数主干课程设置及学时与建筑学专业一致，可参照相近专业相关规定报考。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（三）主干课程设置及学时与相近专业基本一致，可参照相近专业相关规定报考。</w:t>
      </w:r>
    </w:p>
    <w:p>
      <w:pPr>
        <w:widowControl/>
        <w:spacing w:line="58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 w:val="32"/>
          <w:szCs w:val="32"/>
        </w:rPr>
      </w:pPr>
    </w:p>
    <w:p>
      <w:pPr>
        <w:pStyle w:val="3"/>
        <w:ind w:left="0" w:leftChars="0" w:firstLine="0" w:firstLineChars="0"/>
        <w:jc w:val="both"/>
        <w:rPr>
          <w:rFonts w:hint="eastAsia" w:eastAsia="仿宋_GB2312"/>
          <w:sz w:val="32"/>
          <w:szCs w:val="32"/>
        </w:rPr>
      </w:pPr>
    </w:p>
    <w:p>
      <w:pPr>
        <w:pStyle w:val="3"/>
        <w:ind w:left="0" w:leftChars="0" w:firstLine="0" w:firstLineChars="0"/>
        <w:jc w:val="both"/>
        <w:rPr>
          <w:rFonts w:hint="eastAsia" w:eastAsia="仿宋_GB2312"/>
          <w:sz w:val="32"/>
          <w:szCs w:val="32"/>
        </w:rPr>
      </w:pPr>
    </w:p>
    <w:p>
      <w:pPr>
        <w:pStyle w:val="3"/>
        <w:ind w:left="0" w:leftChars="0" w:firstLine="0" w:firstLineChars="0"/>
        <w:jc w:val="both"/>
        <w:rPr>
          <w:rFonts w:hint="eastAsia" w:eastAsia="仿宋_GB2312"/>
          <w:sz w:val="32"/>
          <w:szCs w:val="32"/>
        </w:rPr>
      </w:pPr>
    </w:p>
    <w:p>
      <w:pPr>
        <w:pStyle w:val="3"/>
        <w:ind w:left="0" w:leftChars="0" w:firstLine="0" w:firstLineChars="0"/>
        <w:jc w:val="both"/>
        <w:rPr>
          <w:rFonts w:hint="eastAsia" w:eastAsia="仿宋_GB2312"/>
          <w:sz w:val="32"/>
          <w:szCs w:val="32"/>
        </w:rPr>
      </w:pPr>
    </w:p>
    <w:p>
      <w:pPr>
        <w:pStyle w:val="3"/>
        <w:ind w:left="0" w:leftChars="0" w:firstLine="0" w:firstLineChars="0"/>
        <w:jc w:val="both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dcterms:modified xsi:type="dcterms:W3CDTF">2021-03-19T01:49:37Z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