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spacing w:line="30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aj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ajorEastAsia"/>
          <w:b/>
          <w:bCs/>
          <w:sz w:val="44"/>
          <w:szCs w:val="44"/>
        </w:rPr>
        <w:t>选房签约服务指引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面向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宝安区户籍在册轮候特殊困难家庭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配租公共租赁住房的</w:t>
      </w:r>
      <w:r>
        <w:rPr>
          <w:rFonts w:hint="eastAsia" w:ascii="仿宋_GB2312" w:hAnsi="仿宋_GB2312" w:eastAsia="仿宋_GB2312" w:cs="仿宋_GB2312"/>
          <w:sz w:val="32"/>
          <w:szCs w:val="32"/>
        </w:rPr>
        <w:t>选房签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约手续办理于202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至13日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深圳市宝安区宝城42区甲岸路17号二楼业务大厅进行。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合格认租申请家庭请按如下指引办理相关事项：</w:t>
      </w:r>
    </w:p>
    <w:p>
      <w:pPr>
        <w:spacing w:before="156" w:beforeLines="50" w:line="400" w:lineRule="exact"/>
        <w:rPr>
          <w:rFonts w:ascii="仿宋_GB2312" w:eastAsia="仿宋_GB2312"/>
          <w:bCs/>
          <w:color w:val="660066"/>
          <w:sz w:val="32"/>
          <w:szCs w:val="32"/>
        </w:rPr>
      </w:pPr>
      <w:r>
        <w:rPr>
          <w:rFonts w:hint="eastAsia" w:ascii="仿宋_GB2312" w:eastAsia="仿宋_GB2312"/>
          <w:bCs/>
          <w:color w:val="660066"/>
          <w:sz w:val="32"/>
          <w:szCs w:val="32"/>
        </w:rPr>
        <w:drawing>
          <wp:inline distT="0" distB="0" distL="114300" distR="114300">
            <wp:extent cx="212725" cy="195580"/>
            <wp:effectExtent l="0" t="0" r="15875" b="15240"/>
            <wp:docPr id="1" name="Picture 2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j01158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2"/>
          <w:szCs w:val="32"/>
        </w:rPr>
        <w:t>所需证件及资料</w:t>
      </w:r>
    </w:p>
    <w:p>
      <w:pPr>
        <w:spacing w:line="200" w:lineRule="exact"/>
        <w:jc w:val="center"/>
        <w:rPr>
          <w:rFonts w:ascii="仿宋_GB2312" w:eastAsia="仿宋_GB2312"/>
          <w:bCs/>
          <w:sz w:val="32"/>
          <w:szCs w:val="32"/>
        </w:rPr>
      </w:pPr>
    </w:p>
    <w:tbl>
      <w:tblPr>
        <w:tblStyle w:val="9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097"/>
        <w:gridCol w:w="2204"/>
        <w:gridCol w:w="3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32"/>
                <w:szCs w:val="32"/>
              </w:rPr>
              <w:t>所需证件及资料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32"/>
                <w:szCs w:val="32"/>
              </w:rPr>
              <w:t>形式及份数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32"/>
                <w:szCs w:val="32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申请人身份证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原件</w:t>
            </w:r>
          </w:p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复印件（1份）</w:t>
            </w:r>
          </w:p>
        </w:tc>
        <w:tc>
          <w:tcPr>
            <w:tcW w:w="3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用于办理选房签约手续。</w:t>
            </w:r>
          </w:p>
          <w:p>
            <w:pPr>
              <w:widowControl/>
              <w:spacing w:before="156" w:beforeLines="50"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身份证复印件上注明“复印件由本人提供，与原件一致”，并签名按捺手印。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共同申请人身份证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验原件</w:t>
            </w:r>
          </w:p>
        </w:tc>
        <w:tc>
          <w:tcPr>
            <w:tcW w:w="3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申请人委托他人选房时须提供。</w:t>
            </w:r>
          </w:p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授权委托书范本附后。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申请人本人签名并按捺手印确认的授权委托书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收原件</w:t>
            </w:r>
            <w:bookmarkStart w:id="0" w:name="OLE_LINK2"/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（1份）</w:t>
            </w:r>
            <w:bookmarkEnd w:id="0"/>
          </w:p>
        </w:tc>
        <w:tc>
          <w:tcPr>
            <w:tcW w:w="3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申请人本人在深圳开户的</w:t>
            </w: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8"/>
                <w:szCs w:val="28"/>
                <w:u w:val="single"/>
              </w:rPr>
              <w:t>中国银行卡,须预存足够金额支付押金（所选房源的3个月租金）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，不可刷信用卡。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验原件</w:t>
            </w:r>
          </w:p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收复印件（1份）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借记卡复印件用于办理租金托收。</w:t>
            </w:r>
          </w:p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银行卡复印件上注明“复印件由本人提供，与原件一致”，并签名按捺手印。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申请人本人中国银行对账单或账户证明书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原件（1份）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以借记卡用作租金托收账户时须同时提供。</w:t>
            </w:r>
          </w:p>
        </w:tc>
      </w:tr>
    </w:tbl>
    <w:p>
      <w:pPr>
        <w:spacing w:before="156" w:beforeLines="50" w:line="400" w:lineRule="exact"/>
        <w:rPr>
          <w:rFonts w:ascii="仿宋_GB2312" w:eastAsia="仿宋_GB2312"/>
          <w:b/>
          <w:color w:val="C00000"/>
          <w:sz w:val="28"/>
          <w:szCs w:val="28"/>
        </w:rPr>
      </w:pPr>
      <w:r>
        <w:rPr>
          <w:rFonts w:hint="eastAsia" w:ascii="仿宋_GB2312" w:eastAsia="仿宋_GB2312"/>
          <w:b/>
          <w:color w:val="C00000"/>
          <w:sz w:val="28"/>
          <w:szCs w:val="28"/>
        </w:rPr>
        <w:t>注：申请人本人前来签约请携带1、4、5项资料；委托办理请携带以上全部资料。</w:t>
      </w:r>
    </w:p>
    <w:p>
      <w:pPr>
        <w:spacing w:before="156" w:beforeLines="50" w:line="400" w:lineRule="exact"/>
        <w:rPr>
          <w:rFonts w:ascii="仿宋_GB2312" w:eastAsia="仿宋_GB2312"/>
          <w:bCs/>
          <w:color w:val="660066"/>
          <w:sz w:val="32"/>
          <w:szCs w:val="32"/>
        </w:rPr>
      </w:pPr>
      <w:r>
        <w:rPr>
          <w:rFonts w:hint="eastAsia" w:ascii="仿宋_GB2312" w:eastAsia="仿宋_GB2312"/>
          <w:bCs/>
          <w:color w:val="660066"/>
          <w:sz w:val="32"/>
          <w:szCs w:val="32"/>
        </w:rPr>
        <w:drawing>
          <wp:inline distT="0" distB="0" distL="114300" distR="114300">
            <wp:extent cx="212725" cy="195580"/>
            <wp:effectExtent l="0" t="0" r="15875" b="15240"/>
            <wp:docPr id="2" name="Picture 1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j01158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color w:val="000080"/>
          <w:sz w:val="32"/>
          <w:szCs w:val="32"/>
        </w:rPr>
        <w:t>办理时间和地点</w:t>
      </w:r>
    </w:p>
    <w:p>
      <w:pPr>
        <w:widowControl/>
        <w:spacing w:line="360" w:lineRule="exact"/>
        <w:jc w:val="center"/>
        <w:rPr>
          <w:rFonts w:ascii="仿宋_GB2312" w:eastAsia="仿宋_GB2312"/>
          <w:bCs/>
          <w:color w:val="660066"/>
          <w:sz w:val="32"/>
          <w:szCs w:val="32"/>
        </w:rPr>
      </w:pPr>
    </w:p>
    <w:tbl>
      <w:tblPr>
        <w:tblStyle w:val="9"/>
        <w:tblW w:w="909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5528"/>
        <w:gridCol w:w="199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32"/>
                <w:szCs w:val="32"/>
              </w:rPr>
              <w:t>事项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exact"/>
          <w:jc w:val="center"/>
        </w:trPr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32"/>
                <w:szCs w:val="32"/>
              </w:rPr>
              <w:t>选房</w:t>
            </w:r>
          </w:p>
        </w:tc>
        <w:tc>
          <w:tcPr>
            <w:tcW w:w="5528" w:type="dxa"/>
            <w:vAlign w:val="center"/>
          </w:tcPr>
          <w:p>
            <w:pPr>
              <w:pStyle w:val="2"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12日至7月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日</w:t>
            </w:r>
          </w:p>
          <w:p>
            <w:pPr>
              <w:pStyle w:val="2"/>
              <w:spacing w:line="300" w:lineRule="exact"/>
              <w:rPr>
                <w:rFonts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第一场：9: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0，签到时间为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0。</w:t>
            </w:r>
          </w:p>
          <w:p>
            <w:pPr>
              <w:pStyle w:val="2"/>
              <w:spacing w:line="300" w:lineRule="exact"/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第二场：1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:30-1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0，签到时间为1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：00。</w:t>
            </w:r>
          </w:p>
          <w:p>
            <w:pPr>
              <w:pStyle w:val="2"/>
              <w:spacing w:line="300" w:lineRule="exact"/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场：1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:30-1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0，签到时间为1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bCs/>
                <w:color w:val="000000" w:themeColor="text1"/>
                <w:kern w:val="0"/>
                <w:sz w:val="28"/>
                <w:szCs w:val="28"/>
              </w:rPr>
              <w:t>：00。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32"/>
                <w:szCs w:val="32"/>
              </w:rPr>
              <w:t>深圳市宝安区宝城42区甲岸路17号宝安区住房</w:t>
            </w:r>
            <w:r>
              <w:rPr>
                <w:rFonts w:hint="eastAsia" w:ascii="仿宋_GB2312" w:eastAsia="仿宋_GB2312" w:hAnsiTheme="minorEastAsia"/>
                <w:color w:val="000000"/>
                <w:sz w:val="32"/>
                <w:szCs w:val="32"/>
                <w:lang w:val="en-US" w:eastAsia="zh-CN"/>
              </w:rPr>
              <w:t>建设局</w:t>
            </w:r>
            <w:r>
              <w:rPr>
                <w:rFonts w:hint="eastAsia" w:ascii="仿宋_GB2312" w:eastAsia="仿宋_GB2312" w:hAnsiTheme="minorEastAsia"/>
                <w:color w:val="000000"/>
                <w:sz w:val="32"/>
                <w:szCs w:val="32"/>
              </w:rPr>
              <w:t>二楼业务大厅</w:t>
            </w:r>
            <w:r>
              <w:rPr>
                <w:rFonts w:hint="eastAsia" w:ascii="仿宋_GB2312" w:eastAsia="仿宋_GB2312" w:hAnsiTheme="minorEastAsia"/>
                <w:bCs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15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32"/>
                <w:szCs w:val="32"/>
              </w:rPr>
              <w:t>签订租赁合同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 w:hAnsiTheme="min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32"/>
                <w:szCs w:val="32"/>
              </w:rPr>
              <w:t>选房当日：</w:t>
            </w:r>
          </w:p>
          <w:p>
            <w:pPr>
              <w:widowControl/>
              <w:spacing w:line="300" w:lineRule="exact"/>
              <w:rPr>
                <w:rFonts w:ascii="仿宋_GB2312" w:eastAsia="仿宋_GB2312" w:hAnsiTheme="min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32"/>
                <w:szCs w:val="32"/>
              </w:rPr>
              <w:t>上午场次：1</w:t>
            </w:r>
            <w:r>
              <w:rPr>
                <w:rFonts w:hint="eastAsia" w:ascii="仿宋_GB2312" w:eastAsia="仿宋_GB2312" w:hAnsiTheme="minorEastAsia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eastAsia="仿宋_GB2312" w:hAnsiTheme="minorEastAsia"/>
                <w:bCs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bCs/>
                <w:kern w:val="0"/>
                <w:sz w:val="32"/>
                <w:szCs w:val="32"/>
              </w:rPr>
              <w:t>0前签订。</w:t>
            </w:r>
          </w:p>
          <w:p>
            <w:pPr>
              <w:widowControl/>
              <w:spacing w:line="300" w:lineRule="exact"/>
              <w:rPr>
                <w:rFonts w:ascii="仿宋_GB2312" w:eastAsia="仿宋_GB2312" w:hAnsiTheme="min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32"/>
                <w:szCs w:val="32"/>
              </w:rPr>
              <w:t>下午场次：18:00前签订。</w:t>
            </w: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before="156"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申请人具体选房场次详见选房排期表（附件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="156" w:beforeLines="50" w:line="400" w:lineRule="exact"/>
        <w:rPr>
          <w:rFonts w:ascii="仿宋_GB2312" w:eastAsia="仿宋_GB2312"/>
          <w:bCs/>
          <w:color w:val="660066"/>
          <w:sz w:val="32"/>
          <w:szCs w:val="32"/>
        </w:rPr>
      </w:pPr>
      <w:r>
        <w:rPr>
          <w:rFonts w:hint="eastAsia" w:ascii="仿宋_GB2312" w:eastAsia="仿宋_GB2312"/>
          <w:bCs/>
          <w:color w:val="660066"/>
          <w:sz w:val="32"/>
          <w:szCs w:val="32"/>
        </w:rPr>
        <w:drawing>
          <wp:inline distT="0" distB="0" distL="114300" distR="114300">
            <wp:extent cx="210820" cy="195580"/>
            <wp:effectExtent l="0" t="0" r="17780" b="15240"/>
            <wp:docPr id="3" name="图片 8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j01158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color w:val="000080"/>
          <w:sz w:val="32"/>
          <w:szCs w:val="32"/>
        </w:rPr>
        <w:t>选房指引</w:t>
      </w:r>
    </w:p>
    <w:p>
      <w:pPr>
        <w:spacing w:before="156" w:beforeLines="5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选房规则</w:t>
      </w:r>
    </w:p>
    <w:p>
      <w:pPr>
        <w:spacing w:before="156" w:beforeLines="5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◆请按终审公示的选房排位顺序依次选择对应面积的住房。</w:t>
      </w:r>
    </w:p>
    <w:p>
      <w:pPr>
        <w:spacing w:before="156" w:beforeLines="5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◆申请人未按时参加选房的，按以下规则依序补选房：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申请人过号未到（电脑系统叫号，呼叫三次未到）、但在安排场次选房结束前到场的，待安排场次选房结束后，按选房排位顺序先后补选房；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申请人在安排场次未到场、但在安排场次当日选房结束前到场的，在当日选房结束后按选房排位顺序补选房；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申请人在安排场次当日选房结束前仍未到场的，视为放弃本项目选房资格。</w:t>
      </w:r>
    </w:p>
    <w:p>
      <w:pPr>
        <w:spacing w:before="156" w:before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选房流程</w:t>
      </w:r>
    </w:p>
    <w:p>
      <w:pPr>
        <w:spacing w:before="156" w:beforeLines="5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◆签到等候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选房者到达现场后，必须佩戴口罩，出示身份证，根据指示标识排队等候（间隔不小于1米），配合做好信息登记核实工作；须登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“深i您”微信小程序，实名登记并出示健康码，经测温合格后可进场等候签到。签到后，领取《选房通知单》等资料，等待叫号。</w:t>
      </w:r>
    </w:p>
    <w:p>
      <w:pPr>
        <w:spacing w:before="156" w:beforeLines="5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◆ 呼叫验证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电脑系统将按照排位顺序呼叫（每位呼叫三次），选房者在听到自己的排位号码被呼叫后，应带齐所需证件、资料到验证处进行身份验证，验证通过后准备预选房。</w:t>
      </w:r>
    </w:p>
    <w:p>
      <w:pPr>
        <w:spacing w:before="156" w:beforeLines="5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◆ 正式选房</w:t>
      </w:r>
    </w:p>
    <w:p>
      <w:pPr>
        <w:spacing w:before="156" w:before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当前一个选房者确认完成选房后，工作人员会按排位顺序呼叫下一位预选房者前去正式选房。选定房号后，工作人员即打印《选房确认书》，选房者在《选房确认书》上签字确认，即完成选房。</w:t>
      </w:r>
    </w:p>
    <w:p>
      <w:pPr>
        <w:spacing w:before="156" w:before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选房注意事项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 申请人（家庭）应做好选房前的各项准备工作，建议选择多套住房作为目标，密切留意现场的叫号信息和房源信息，已被选走的房号切勿作为备选房号，如有不明之处，可随时咨询现场工作人员。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 请申请人按照选房排期表规定的时间提前半个小时签到，以便提前了解选房操作流程和房源动态。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现场选房人应为申请人本人；若申请人本人确不能到场的，可书面委托成年的共同申请人选房，书面委托由申请人本人签名并按捺手印（详见范本1）；申请人委托共同申请人以外的其他人选房时，须提供授权委托书（详见范本2），并通过视频电话等方式进行现场确认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◆为避免人多拥挤，每户申请家庭限定1人进入选房现场。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◆每户申请家庭选房时间不超过三分钟。房号一经选定并签字确认，不得调换。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◆关于如何视为放弃选房。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根据《深圳市公共租赁住房轮候与配租暂行办法》规定，合格认租家庭有如下行为的，视为放弃本次选房：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、排序到位，有其对应标准的房源但未选房；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、选定住房但未在规定的时间内交付保证金并签订租赁合同。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上述行为达到三次的，退出轮候册，原轮候排序作废。仍需申请公共租赁住房的，应当按照日常轮候规则再次提出轮候申请。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◆当日选房结束后，将在深圳市宝安区住房和建设局网站（</w:t>
      </w:r>
      <w:r>
        <w:fldChar w:fldCharType="begin"/>
      </w:r>
      <w:r>
        <w:instrText xml:space="preserve"> HYPERLINK "http://www.baoan.gov.cn/jshej/" </w:instrText>
      </w:r>
      <w:r>
        <w:fldChar w:fldCharType="separate"/>
      </w:r>
      <w:r>
        <w:rPr>
          <w:rStyle w:val="14"/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http://www.baoan.gov.cn/jshej/</w:t>
      </w:r>
      <w:r>
        <w:rPr>
          <w:rStyle w:val="14"/>
          <w:rFonts w:hint="eastAsia" w:ascii="仿宋_GB2312" w:hAnsi="仿宋_GB2312" w:eastAsia="仿宋_GB2312" w:cs="仿宋_GB2312"/>
          <w:bCs/>
          <w:spacing w:val="-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 xml:space="preserve"> ）公布剩余房源情况。因选房时间有限，为尽快选到合适的房源，请申请人根据排位情况，结合网上房源信息，事先考虑好预选方案。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before="156" w:beforeLines="50" w:line="400" w:lineRule="exact"/>
        <w:rPr>
          <w:rFonts w:ascii="仿宋_GB2312" w:eastAsia="仿宋_GB2312"/>
          <w:bCs/>
          <w:color w:val="660066"/>
          <w:sz w:val="32"/>
          <w:szCs w:val="32"/>
        </w:rPr>
      </w:pPr>
      <w:r>
        <w:rPr>
          <w:rFonts w:hint="eastAsia" w:ascii="仿宋_GB2312" w:eastAsia="仿宋_GB2312"/>
          <w:bCs/>
          <w:color w:val="660066"/>
          <w:sz w:val="32"/>
          <w:szCs w:val="32"/>
        </w:rPr>
        <w:drawing>
          <wp:inline distT="0" distB="0" distL="114300" distR="114300">
            <wp:extent cx="210820" cy="195580"/>
            <wp:effectExtent l="0" t="0" r="17780" b="15240"/>
            <wp:docPr id="4" name="图片 9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j01158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color w:val="000080"/>
          <w:sz w:val="32"/>
          <w:szCs w:val="32"/>
        </w:rPr>
        <w:t>签约</w:t>
      </w:r>
      <w:r>
        <w:rPr>
          <w:rFonts w:hint="eastAsia" w:ascii="仿宋_GB2312" w:eastAsia="仿宋_GB2312"/>
          <w:bCs/>
          <w:color w:val="000099"/>
          <w:sz w:val="32"/>
          <w:szCs w:val="32"/>
        </w:rPr>
        <w:t>注意事项</w:t>
      </w:r>
    </w:p>
    <w:p>
      <w:pPr>
        <w:spacing w:line="200" w:lineRule="exact"/>
        <w:rPr>
          <w:rFonts w:ascii="仿宋_GB2312" w:eastAsia="仿宋_GB2312"/>
          <w:bCs/>
          <w:color w:val="660066"/>
          <w:sz w:val="32"/>
          <w:szCs w:val="32"/>
        </w:rPr>
      </w:pPr>
    </w:p>
    <w:p>
      <w:pPr>
        <w:spacing w:line="560" w:lineRule="exact"/>
        <w:ind w:firstLine="635" w:firstLineChars="200"/>
        <w:rPr>
          <w:rFonts w:ascii="仿宋_GB2312" w:hAnsi="仿宋_GB2312" w:eastAsia="仿宋_GB2312" w:cs="仿宋_GB2312"/>
          <w:b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1、因个人原因，申请人本人不能到场的：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可书面委托成年的共同申请人签订租赁合同，书面委托由申请人本人签名并按捺手印。选房当日未签约的，视为自行放弃本项目选房。放弃选房行为达到三次的，退出轮候册，原轮候排序作废。（授权委托书见范本1）</w:t>
      </w:r>
    </w:p>
    <w:p>
      <w:pPr>
        <w:spacing w:line="560" w:lineRule="exact"/>
        <w:ind w:firstLine="635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2、因受疫情影响存在被隔离的情形无法亲自到现场选房的</w:t>
      </w: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：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（1）可书面委托第三方前来选房，需携带资料：受托人的身份证原件、主申请人的书面委托书、身份证、银行卡（深圳本地的借记卡）原件或复印件。（授权委托书见范本2）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（2）签到前，工作人员通过视频连线，与主申请人核实委托事项是否属实，并且全程录像。核实无误后，工作人员在委托书上签字确认。</w:t>
      </w:r>
    </w:p>
    <w:p>
      <w:pPr>
        <w:spacing w:before="156" w:beforeLines="50" w:line="400" w:lineRule="exact"/>
        <w:rPr>
          <w:rFonts w:ascii="仿宋_GB2312" w:eastAsia="仿宋_GB2312"/>
          <w:bCs/>
          <w:color w:val="000099"/>
          <w:sz w:val="32"/>
          <w:szCs w:val="32"/>
        </w:rPr>
      </w:pPr>
      <w:r>
        <w:rPr>
          <w:rFonts w:hint="eastAsia" w:ascii="仿宋_GB2312" w:eastAsia="仿宋_GB2312"/>
          <w:bCs/>
          <w:color w:val="660066"/>
          <w:sz w:val="32"/>
          <w:szCs w:val="32"/>
        </w:rPr>
        <w:drawing>
          <wp:inline distT="0" distB="0" distL="114300" distR="114300">
            <wp:extent cx="210820" cy="195580"/>
            <wp:effectExtent l="0" t="0" r="17780" b="15240"/>
            <wp:docPr id="5" name="图片 10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j01158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color w:val="000080"/>
          <w:sz w:val="32"/>
          <w:szCs w:val="32"/>
        </w:rPr>
        <w:t>入住</w:t>
      </w:r>
      <w:r>
        <w:rPr>
          <w:rFonts w:hint="eastAsia" w:ascii="仿宋_GB2312" w:eastAsia="仿宋_GB2312"/>
          <w:bCs/>
          <w:color w:val="000099"/>
          <w:sz w:val="32"/>
          <w:szCs w:val="32"/>
        </w:rPr>
        <w:t>注意事项</w:t>
      </w:r>
    </w:p>
    <w:p>
      <w:pPr>
        <w:spacing w:line="52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◆入住手续办理时间另行预约。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◆入住手续可由申请人或成年的共同申请人办理。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◆办理入住时，首月物业服务费、水费、电费、燃气、有线电视等业务费按各小区物业管理公司的相关规定办理。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◆办完入住手续后即可领取钥匙。</w:t>
      </w:r>
    </w:p>
    <w:p>
      <w:pPr>
        <w:spacing w:line="30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before="156" w:beforeLines="50" w:line="400" w:lineRule="exact"/>
        <w:rPr>
          <w:rFonts w:ascii="仿宋_GB2312" w:eastAsia="仿宋_GB2312"/>
          <w:bCs/>
          <w:color w:val="660066"/>
          <w:sz w:val="32"/>
          <w:szCs w:val="32"/>
        </w:rPr>
      </w:pPr>
      <w:r>
        <w:rPr>
          <w:rFonts w:hint="eastAsia" w:ascii="仿宋_GB2312" w:eastAsia="仿宋_GB2312"/>
          <w:bCs/>
          <w:color w:val="660066"/>
          <w:sz w:val="32"/>
          <w:szCs w:val="32"/>
        </w:rPr>
        <w:drawing>
          <wp:inline distT="0" distB="0" distL="114300" distR="114300">
            <wp:extent cx="210820" cy="195580"/>
            <wp:effectExtent l="0" t="0" r="17780" b="15240"/>
            <wp:docPr id="6" name="图片 11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j01158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color w:val="000099"/>
          <w:sz w:val="32"/>
          <w:szCs w:val="32"/>
        </w:rPr>
        <w:t>温馨提示</w:t>
      </w:r>
    </w:p>
    <w:p>
      <w:pPr>
        <w:spacing w:line="200" w:lineRule="exact"/>
        <w:rPr>
          <w:rFonts w:ascii="仿宋_GB2312" w:eastAsia="仿宋_GB2312"/>
          <w:bCs/>
          <w:color w:val="660066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2"/>
          <w:sz w:val="32"/>
          <w:szCs w:val="32"/>
        </w:rPr>
        <w:t>◆</w:t>
      </w: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为避免人群聚集，本次选房仅允许1人进入选房现场。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◆交通提示：因车位有限，请选房家庭乘坐公共交通工具到达选房现场。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可乘坐M200路、M210路、M358路、M400路、M473路、M483路、M484路、高峰专线72路、高峰专线8路、机场10线至甲岸路口公交站下。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bookmarkStart w:id="1" w:name="OLE_LINK4"/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宝安区住房保障事务中心</w:t>
      </w:r>
      <w:bookmarkEnd w:id="1"/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地址：深圳市宝安区宝城42区甲岸路17号二楼业务办理大厅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咨询电话：859018</w:t>
      </w:r>
      <w:r>
        <w:rPr>
          <w:rFonts w:ascii="仿宋_GB2312" w:hAnsi="仿宋_GB2312" w:eastAsia="仿宋_GB2312" w:cs="仿宋_GB2312"/>
          <w:bCs/>
          <w:spacing w:val="-2"/>
          <w:sz w:val="32"/>
          <w:szCs w:val="32"/>
        </w:rPr>
        <w:t>00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范本1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授权委托书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                     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住址：                       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受托人：                     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住址：                       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全权代理本人办理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面向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宝安区户籍在册轮候特殊困难家庭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配租公共租赁住房</w:t>
      </w:r>
      <w:r>
        <w:rPr>
          <w:rFonts w:hint="eastAsia" w:ascii="仿宋_GB2312" w:eastAsia="仿宋_GB2312"/>
          <w:sz w:val="32"/>
          <w:szCs w:val="32"/>
        </w:rPr>
        <w:t>的选房、签约事宜。委托期限至本次公租房选房签约工作结束之日止。受托人不得转委托。</w:t>
      </w:r>
    </w:p>
    <w:p>
      <w:pPr>
        <w:spacing w:line="560" w:lineRule="exact"/>
        <w:ind w:left="59" w:leftChars="28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范本2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授权委托书</w:t>
      </w: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委托人：                     身份证号码：</w:t>
      </w: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住址：                       联系电话：</w:t>
      </w: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受托人：                     身份证号码：</w:t>
      </w: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住址：                       联系电话：</w:t>
      </w: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受新型冠状肺炎疫情影响，本人无法到现场办理公共租赁住房选房的相关事务。现委托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kern w:val="0"/>
          <w:sz w:val="32"/>
          <w:szCs w:val="32"/>
        </w:rPr>
        <w:t>全权代理本人办理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面向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宝安区户籍在册轮候特殊困难家庭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配租公共租赁住房</w:t>
      </w:r>
      <w:r>
        <w:rPr>
          <w:rFonts w:hint="eastAsia" w:ascii="仿宋_GB2312" w:eastAsia="仿宋_GB2312"/>
          <w:kern w:val="0"/>
          <w:sz w:val="32"/>
          <w:szCs w:val="32"/>
        </w:rPr>
        <w:t>的选房、签约事宜。委托期限至本次公租房选房签约工作结束之日止。受托人不得转委托。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本人已通过视频等方式确认受托人身份，受托人递交的委托书传真件、扫描件，均视为我有效的授权，受托人所签订的与选房、租房有关的所有文件委托人均予以认可。</w:t>
      </w: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640" w:firstLineChars="14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委托人（手印）：</w:t>
      </w:r>
    </w:p>
    <w:p>
      <w:pPr>
        <w:widowControl/>
        <w:adjustRightInd w:val="0"/>
        <w:snapToGrid w:val="0"/>
        <w:spacing w:line="560" w:lineRule="exact"/>
        <w:ind w:firstLine="4960" w:firstLineChars="15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247" w:bottom="1191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08413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jc w:val="right"/>
      <w:rPr>
        <w:rFonts w:asciiTheme="majorEastAsia" w:hAnsiTheme="majorEastAsia" w:eastAsiaTheme="major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940895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5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4"/>
          </w:rPr>
          <w:t xml:space="preserve"> 6 </w:t>
        </w:r>
        <w:r>
          <w:rPr>
            <w:rFonts w:asciiTheme="majorEastAsia" w:hAnsiTheme="majorEastAsia" w:eastAsiaTheme="majorEastAsia"/>
            <w:sz w:val="24"/>
            <w:szCs w:val="24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BB503B"/>
    <w:rsid w:val="0003428E"/>
    <w:rsid w:val="00034B7F"/>
    <w:rsid w:val="00041AE9"/>
    <w:rsid w:val="00044DF6"/>
    <w:rsid w:val="00051649"/>
    <w:rsid w:val="00052D4A"/>
    <w:rsid w:val="000546C0"/>
    <w:rsid w:val="000571E7"/>
    <w:rsid w:val="00063F08"/>
    <w:rsid w:val="00066E7B"/>
    <w:rsid w:val="00075DC0"/>
    <w:rsid w:val="00082DD2"/>
    <w:rsid w:val="000868CF"/>
    <w:rsid w:val="00091223"/>
    <w:rsid w:val="000B1453"/>
    <w:rsid w:val="000B4017"/>
    <w:rsid w:val="000D4B6B"/>
    <w:rsid w:val="000D6550"/>
    <w:rsid w:val="000D7FDE"/>
    <w:rsid w:val="000F79A7"/>
    <w:rsid w:val="00100C04"/>
    <w:rsid w:val="00112557"/>
    <w:rsid w:val="00115510"/>
    <w:rsid w:val="00130AB5"/>
    <w:rsid w:val="00136669"/>
    <w:rsid w:val="00166100"/>
    <w:rsid w:val="00171DA8"/>
    <w:rsid w:val="00180AF8"/>
    <w:rsid w:val="001846DD"/>
    <w:rsid w:val="00196D9E"/>
    <w:rsid w:val="00197845"/>
    <w:rsid w:val="001B28D1"/>
    <w:rsid w:val="001B4E23"/>
    <w:rsid w:val="001B7A4C"/>
    <w:rsid w:val="001C1DE0"/>
    <w:rsid w:val="001D1827"/>
    <w:rsid w:val="001D7A06"/>
    <w:rsid w:val="001E1AA4"/>
    <w:rsid w:val="001F18C2"/>
    <w:rsid w:val="0023107B"/>
    <w:rsid w:val="00231112"/>
    <w:rsid w:val="00237797"/>
    <w:rsid w:val="00244F52"/>
    <w:rsid w:val="0025224A"/>
    <w:rsid w:val="00256A67"/>
    <w:rsid w:val="0026644D"/>
    <w:rsid w:val="002718A5"/>
    <w:rsid w:val="00281C09"/>
    <w:rsid w:val="002826EE"/>
    <w:rsid w:val="002973EA"/>
    <w:rsid w:val="002A017B"/>
    <w:rsid w:val="002A1A0B"/>
    <w:rsid w:val="002A1F02"/>
    <w:rsid w:val="002C0F6F"/>
    <w:rsid w:val="002C3A7D"/>
    <w:rsid w:val="002C55BF"/>
    <w:rsid w:val="002F3219"/>
    <w:rsid w:val="002F58B8"/>
    <w:rsid w:val="002F71D6"/>
    <w:rsid w:val="003026CB"/>
    <w:rsid w:val="00310F56"/>
    <w:rsid w:val="00326CDF"/>
    <w:rsid w:val="0033196B"/>
    <w:rsid w:val="00340938"/>
    <w:rsid w:val="003645C8"/>
    <w:rsid w:val="0037058A"/>
    <w:rsid w:val="00391BB2"/>
    <w:rsid w:val="003A0CAE"/>
    <w:rsid w:val="003C2A39"/>
    <w:rsid w:val="003D5BB8"/>
    <w:rsid w:val="003D696D"/>
    <w:rsid w:val="003E1C49"/>
    <w:rsid w:val="003E4C4C"/>
    <w:rsid w:val="003E5BCC"/>
    <w:rsid w:val="00401F18"/>
    <w:rsid w:val="004070F5"/>
    <w:rsid w:val="004209B7"/>
    <w:rsid w:val="00423986"/>
    <w:rsid w:val="00423C90"/>
    <w:rsid w:val="00427FFD"/>
    <w:rsid w:val="00460EAD"/>
    <w:rsid w:val="0046339B"/>
    <w:rsid w:val="00464F6F"/>
    <w:rsid w:val="004655B4"/>
    <w:rsid w:val="004717D0"/>
    <w:rsid w:val="00482E12"/>
    <w:rsid w:val="00487F42"/>
    <w:rsid w:val="00495010"/>
    <w:rsid w:val="004A7A6A"/>
    <w:rsid w:val="004B0B3F"/>
    <w:rsid w:val="004C5592"/>
    <w:rsid w:val="004C79EC"/>
    <w:rsid w:val="004F12A6"/>
    <w:rsid w:val="004F2D80"/>
    <w:rsid w:val="004F4776"/>
    <w:rsid w:val="004F49AC"/>
    <w:rsid w:val="00500BC2"/>
    <w:rsid w:val="00501479"/>
    <w:rsid w:val="00526077"/>
    <w:rsid w:val="00532EF8"/>
    <w:rsid w:val="00535273"/>
    <w:rsid w:val="00563BEA"/>
    <w:rsid w:val="005656AA"/>
    <w:rsid w:val="00565DEA"/>
    <w:rsid w:val="005774C0"/>
    <w:rsid w:val="005A7B8E"/>
    <w:rsid w:val="005B2A5A"/>
    <w:rsid w:val="005B35B6"/>
    <w:rsid w:val="005B6847"/>
    <w:rsid w:val="005C2A16"/>
    <w:rsid w:val="005C423C"/>
    <w:rsid w:val="005D0F19"/>
    <w:rsid w:val="005D1C85"/>
    <w:rsid w:val="005D7B86"/>
    <w:rsid w:val="005E1A82"/>
    <w:rsid w:val="00602D4E"/>
    <w:rsid w:val="00615BF9"/>
    <w:rsid w:val="00616E50"/>
    <w:rsid w:val="006211D3"/>
    <w:rsid w:val="00634C29"/>
    <w:rsid w:val="00646BB9"/>
    <w:rsid w:val="0065658A"/>
    <w:rsid w:val="00665428"/>
    <w:rsid w:val="006A0C48"/>
    <w:rsid w:val="006B5529"/>
    <w:rsid w:val="006C150B"/>
    <w:rsid w:val="006C7E2E"/>
    <w:rsid w:val="006D03F9"/>
    <w:rsid w:val="006D0F77"/>
    <w:rsid w:val="006E29F5"/>
    <w:rsid w:val="006E6235"/>
    <w:rsid w:val="006F7C59"/>
    <w:rsid w:val="0070055F"/>
    <w:rsid w:val="0071666E"/>
    <w:rsid w:val="00722255"/>
    <w:rsid w:val="00746EEA"/>
    <w:rsid w:val="0074712A"/>
    <w:rsid w:val="00747ECF"/>
    <w:rsid w:val="007563AC"/>
    <w:rsid w:val="00756FA6"/>
    <w:rsid w:val="007605F4"/>
    <w:rsid w:val="00774ECE"/>
    <w:rsid w:val="00776B42"/>
    <w:rsid w:val="00790CD8"/>
    <w:rsid w:val="007A0963"/>
    <w:rsid w:val="007B5142"/>
    <w:rsid w:val="007B7326"/>
    <w:rsid w:val="007C4A25"/>
    <w:rsid w:val="007C7EAA"/>
    <w:rsid w:val="007E5C39"/>
    <w:rsid w:val="007E66B7"/>
    <w:rsid w:val="007F6176"/>
    <w:rsid w:val="00802365"/>
    <w:rsid w:val="008056EC"/>
    <w:rsid w:val="00811A8B"/>
    <w:rsid w:val="00827ACE"/>
    <w:rsid w:val="00833365"/>
    <w:rsid w:val="0083698F"/>
    <w:rsid w:val="00846155"/>
    <w:rsid w:val="008673CB"/>
    <w:rsid w:val="00875E9E"/>
    <w:rsid w:val="008823D0"/>
    <w:rsid w:val="00897F7C"/>
    <w:rsid w:val="00897FC7"/>
    <w:rsid w:val="008A0E01"/>
    <w:rsid w:val="008A3226"/>
    <w:rsid w:val="008A4C0A"/>
    <w:rsid w:val="008B6D3C"/>
    <w:rsid w:val="008C2F4D"/>
    <w:rsid w:val="008C77AD"/>
    <w:rsid w:val="008D5640"/>
    <w:rsid w:val="008E1FFB"/>
    <w:rsid w:val="00902B2A"/>
    <w:rsid w:val="00907994"/>
    <w:rsid w:val="00926016"/>
    <w:rsid w:val="0093491A"/>
    <w:rsid w:val="009445CE"/>
    <w:rsid w:val="0096202E"/>
    <w:rsid w:val="00964154"/>
    <w:rsid w:val="00967111"/>
    <w:rsid w:val="00974DB5"/>
    <w:rsid w:val="00996A2D"/>
    <w:rsid w:val="009A6D9A"/>
    <w:rsid w:val="009B358E"/>
    <w:rsid w:val="009B3E35"/>
    <w:rsid w:val="009B4F75"/>
    <w:rsid w:val="009C31BC"/>
    <w:rsid w:val="009C663F"/>
    <w:rsid w:val="009D7AA2"/>
    <w:rsid w:val="009E4384"/>
    <w:rsid w:val="00A14A49"/>
    <w:rsid w:val="00A1742A"/>
    <w:rsid w:val="00A21A16"/>
    <w:rsid w:val="00A519F2"/>
    <w:rsid w:val="00AA2553"/>
    <w:rsid w:val="00AB3EB5"/>
    <w:rsid w:val="00AB787B"/>
    <w:rsid w:val="00AD13F9"/>
    <w:rsid w:val="00AD1FB9"/>
    <w:rsid w:val="00AE5B3F"/>
    <w:rsid w:val="00AF5DB6"/>
    <w:rsid w:val="00B10221"/>
    <w:rsid w:val="00B16346"/>
    <w:rsid w:val="00B22527"/>
    <w:rsid w:val="00B236E6"/>
    <w:rsid w:val="00B26E59"/>
    <w:rsid w:val="00B3102A"/>
    <w:rsid w:val="00B33180"/>
    <w:rsid w:val="00B4032A"/>
    <w:rsid w:val="00B41F82"/>
    <w:rsid w:val="00B46E33"/>
    <w:rsid w:val="00B53297"/>
    <w:rsid w:val="00B6156E"/>
    <w:rsid w:val="00B67AE8"/>
    <w:rsid w:val="00B724DD"/>
    <w:rsid w:val="00B74FFA"/>
    <w:rsid w:val="00B76C9B"/>
    <w:rsid w:val="00B77618"/>
    <w:rsid w:val="00B8417F"/>
    <w:rsid w:val="00B8490B"/>
    <w:rsid w:val="00B8659C"/>
    <w:rsid w:val="00B950CB"/>
    <w:rsid w:val="00BC6274"/>
    <w:rsid w:val="00BD5474"/>
    <w:rsid w:val="00BF1B2D"/>
    <w:rsid w:val="00BF22AE"/>
    <w:rsid w:val="00BF6707"/>
    <w:rsid w:val="00C0160E"/>
    <w:rsid w:val="00C35CA7"/>
    <w:rsid w:val="00C37A37"/>
    <w:rsid w:val="00C43A05"/>
    <w:rsid w:val="00C514E9"/>
    <w:rsid w:val="00C70817"/>
    <w:rsid w:val="00C8008E"/>
    <w:rsid w:val="00C97EA5"/>
    <w:rsid w:val="00CA5447"/>
    <w:rsid w:val="00CA638D"/>
    <w:rsid w:val="00CA6976"/>
    <w:rsid w:val="00CD12CC"/>
    <w:rsid w:val="00CE5358"/>
    <w:rsid w:val="00D002E0"/>
    <w:rsid w:val="00D041EB"/>
    <w:rsid w:val="00D06F37"/>
    <w:rsid w:val="00D175F9"/>
    <w:rsid w:val="00D258D6"/>
    <w:rsid w:val="00D35084"/>
    <w:rsid w:val="00D35E6B"/>
    <w:rsid w:val="00D50C01"/>
    <w:rsid w:val="00D54A59"/>
    <w:rsid w:val="00D6516B"/>
    <w:rsid w:val="00D827A2"/>
    <w:rsid w:val="00D83933"/>
    <w:rsid w:val="00D85611"/>
    <w:rsid w:val="00D86B8B"/>
    <w:rsid w:val="00D9026B"/>
    <w:rsid w:val="00D915B3"/>
    <w:rsid w:val="00D96929"/>
    <w:rsid w:val="00DA32F2"/>
    <w:rsid w:val="00DB3791"/>
    <w:rsid w:val="00DC794D"/>
    <w:rsid w:val="00DE6FFE"/>
    <w:rsid w:val="00DF025B"/>
    <w:rsid w:val="00DF0BA9"/>
    <w:rsid w:val="00E077E3"/>
    <w:rsid w:val="00E26C38"/>
    <w:rsid w:val="00E370B1"/>
    <w:rsid w:val="00E46FD8"/>
    <w:rsid w:val="00E4739E"/>
    <w:rsid w:val="00E51832"/>
    <w:rsid w:val="00E54E7E"/>
    <w:rsid w:val="00E574E1"/>
    <w:rsid w:val="00E605D8"/>
    <w:rsid w:val="00E62083"/>
    <w:rsid w:val="00E64FF1"/>
    <w:rsid w:val="00E73779"/>
    <w:rsid w:val="00E77E9A"/>
    <w:rsid w:val="00E80771"/>
    <w:rsid w:val="00EA3D87"/>
    <w:rsid w:val="00EA7A92"/>
    <w:rsid w:val="00EB5FA7"/>
    <w:rsid w:val="00EC0532"/>
    <w:rsid w:val="00EC0D15"/>
    <w:rsid w:val="00EC5313"/>
    <w:rsid w:val="00ED7994"/>
    <w:rsid w:val="00EE046F"/>
    <w:rsid w:val="00EF45DD"/>
    <w:rsid w:val="00F0174A"/>
    <w:rsid w:val="00F10F19"/>
    <w:rsid w:val="00F12937"/>
    <w:rsid w:val="00F161FE"/>
    <w:rsid w:val="00F32B72"/>
    <w:rsid w:val="00F36A87"/>
    <w:rsid w:val="00F40E96"/>
    <w:rsid w:val="00F4454C"/>
    <w:rsid w:val="00F4592C"/>
    <w:rsid w:val="00F60FD8"/>
    <w:rsid w:val="00F64238"/>
    <w:rsid w:val="00F7358D"/>
    <w:rsid w:val="00F81BE5"/>
    <w:rsid w:val="00FD3C82"/>
    <w:rsid w:val="00FD4603"/>
    <w:rsid w:val="00FE22BA"/>
    <w:rsid w:val="00FF338F"/>
    <w:rsid w:val="00FF39FF"/>
    <w:rsid w:val="00FF4E56"/>
    <w:rsid w:val="00FF55C0"/>
    <w:rsid w:val="012071E5"/>
    <w:rsid w:val="018F2A7C"/>
    <w:rsid w:val="01EB7898"/>
    <w:rsid w:val="022943FA"/>
    <w:rsid w:val="02820159"/>
    <w:rsid w:val="03467B69"/>
    <w:rsid w:val="035B7CD5"/>
    <w:rsid w:val="05195AEB"/>
    <w:rsid w:val="05BC2D5D"/>
    <w:rsid w:val="07341981"/>
    <w:rsid w:val="076A45BC"/>
    <w:rsid w:val="077B6FAE"/>
    <w:rsid w:val="07CC0619"/>
    <w:rsid w:val="088F4BB2"/>
    <w:rsid w:val="08B25D7A"/>
    <w:rsid w:val="0935193F"/>
    <w:rsid w:val="0ADC7533"/>
    <w:rsid w:val="0C4444E9"/>
    <w:rsid w:val="0D17053C"/>
    <w:rsid w:val="0E3964BD"/>
    <w:rsid w:val="0ED26087"/>
    <w:rsid w:val="0EF80AB4"/>
    <w:rsid w:val="0F9F003A"/>
    <w:rsid w:val="10F21260"/>
    <w:rsid w:val="12954B64"/>
    <w:rsid w:val="12F461DF"/>
    <w:rsid w:val="13346087"/>
    <w:rsid w:val="14612AD8"/>
    <w:rsid w:val="14725519"/>
    <w:rsid w:val="15861C98"/>
    <w:rsid w:val="179D5438"/>
    <w:rsid w:val="18773641"/>
    <w:rsid w:val="19C36907"/>
    <w:rsid w:val="19EC37E0"/>
    <w:rsid w:val="1A243318"/>
    <w:rsid w:val="1AA15E9C"/>
    <w:rsid w:val="1B262064"/>
    <w:rsid w:val="1B657081"/>
    <w:rsid w:val="1CB879EE"/>
    <w:rsid w:val="1CF63F94"/>
    <w:rsid w:val="1E6F26AF"/>
    <w:rsid w:val="1E785542"/>
    <w:rsid w:val="1EFF7EEF"/>
    <w:rsid w:val="223E3BAC"/>
    <w:rsid w:val="22C56AE3"/>
    <w:rsid w:val="236333E3"/>
    <w:rsid w:val="24DA3446"/>
    <w:rsid w:val="27234A94"/>
    <w:rsid w:val="282E1312"/>
    <w:rsid w:val="28405395"/>
    <w:rsid w:val="290A58DF"/>
    <w:rsid w:val="299C6E0C"/>
    <w:rsid w:val="2A9818A9"/>
    <w:rsid w:val="2C60185F"/>
    <w:rsid w:val="2C7A5FB0"/>
    <w:rsid w:val="2C9F5B95"/>
    <w:rsid w:val="2D073B6F"/>
    <w:rsid w:val="2E797009"/>
    <w:rsid w:val="2EF7039C"/>
    <w:rsid w:val="2FB30A2D"/>
    <w:rsid w:val="2FBB0CDD"/>
    <w:rsid w:val="2FBB503B"/>
    <w:rsid w:val="30BE4485"/>
    <w:rsid w:val="317B34BA"/>
    <w:rsid w:val="31A37182"/>
    <w:rsid w:val="32380B24"/>
    <w:rsid w:val="324B0CD6"/>
    <w:rsid w:val="33787946"/>
    <w:rsid w:val="33B362AC"/>
    <w:rsid w:val="340F5AF6"/>
    <w:rsid w:val="346A3A0B"/>
    <w:rsid w:val="359937A8"/>
    <w:rsid w:val="365D1C92"/>
    <w:rsid w:val="36A90A73"/>
    <w:rsid w:val="36BE65B1"/>
    <w:rsid w:val="36C72199"/>
    <w:rsid w:val="37B02529"/>
    <w:rsid w:val="3AE3243E"/>
    <w:rsid w:val="3C4C7067"/>
    <w:rsid w:val="3D327146"/>
    <w:rsid w:val="3D967643"/>
    <w:rsid w:val="3E4702AE"/>
    <w:rsid w:val="3E904E76"/>
    <w:rsid w:val="3ECF742C"/>
    <w:rsid w:val="3F366779"/>
    <w:rsid w:val="3F6C04D3"/>
    <w:rsid w:val="3FB965C8"/>
    <w:rsid w:val="40734D62"/>
    <w:rsid w:val="40B303DD"/>
    <w:rsid w:val="421616CD"/>
    <w:rsid w:val="422F44A2"/>
    <w:rsid w:val="42687EEF"/>
    <w:rsid w:val="433F5964"/>
    <w:rsid w:val="43582143"/>
    <w:rsid w:val="45E42771"/>
    <w:rsid w:val="4611044D"/>
    <w:rsid w:val="46F42A94"/>
    <w:rsid w:val="492661D7"/>
    <w:rsid w:val="49ED20BA"/>
    <w:rsid w:val="4AC03E08"/>
    <w:rsid w:val="4AD665F3"/>
    <w:rsid w:val="4B411738"/>
    <w:rsid w:val="4CAE0849"/>
    <w:rsid w:val="4CB142C5"/>
    <w:rsid w:val="4D142182"/>
    <w:rsid w:val="4E082774"/>
    <w:rsid w:val="4EB023A2"/>
    <w:rsid w:val="4F2704DE"/>
    <w:rsid w:val="513E265F"/>
    <w:rsid w:val="513E42D4"/>
    <w:rsid w:val="523116A8"/>
    <w:rsid w:val="531A0612"/>
    <w:rsid w:val="53E07E09"/>
    <w:rsid w:val="54CC7CAE"/>
    <w:rsid w:val="55D609CD"/>
    <w:rsid w:val="55E06AC8"/>
    <w:rsid w:val="56A65604"/>
    <w:rsid w:val="581E561D"/>
    <w:rsid w:val="58846317"/>
    <w:rsid w:val="58D53185"/>
    <w:rsid w:val="5A871C52"/>
    <w:rsid w:val="5A902C8C"/>
    <w:rsid w:val="5B34463B"/>
    <w:rsid w:val="5B7953F2"/>
    <w:rsid w:val="5C125C97"/>
    <w:rsid w:val="5D861DCD"/>
    <w:rsid w:val="5D966EA4"/>
    <w:rsid w:val="5DDC4608"/>
    <w:rsid w:val="5DF04B2E"/>
    <w:rsid w:val="5EB65F16"/>
    <w:rsid w:val="5EFB3EA6"/>
    <w:rsid w:val="5F543033"/>
    <w:rsid w:val="5F7F56EC"/>
    <w:rsid w:val="60021BF6"/>
    <w:rsid w:val="60BA7A68"/>
    <w:rsid w:val="61161EC8"/>
    <w:rsid w:val="61615039"/>
    <w:rsid w:val="62BF294C"/>
    <w:rsid w:val="631A2C02"/>
    <w:rsid w:val="643B1AA0"/>
    <w:rsid w:val="644E5979"/>
    <w:rsid w:val="64620ADD"/>
    <w:rsid w:val="65D34D5B"/>
    <w:rsid w:val="67C7659F"/>
    <w:rsid w:val="68304CF6"/>
    <w:rsid w:val="68324CB6"/>
    <w:rsid w:val="689F513C"/>
    <w:rsid w:val="68FE09F8"/>
    <w:rsid w:val="692D672C"/>
    <w:rsid w:val="696D6E3B"/>
    <w:rsid w:val="69FD7D51"/>
    <w:rsid w:val="6ACE0887"/>
    <w:rsid w:val="6BC6435F"/>
    <w:rsid w:val="6BC9292E"/>
    <w:rsid w:val="6E5D0712"/>
    <w:rsid w:val="6F602C71"/>
    <w:rsid w:val="70784788"/>
    <w:rsid w:val="70F17C12"/>
    <w:rsid w:val="71D3059E"/>
    <w:rsid w:val="72B26A1B"/>
    <w:rsid w:val="72C957C3"/>
    <w:rsid w:val="73436F62"/>
    <w:rsid w:val="73B819D4"/>
    <w:rsid w:val="73D45F9B"/>
    <w:rsid w:val="74193535"/>
    <w:rsid w:val="744D58A4"/>
    <w:rsid w:val="75383900"/>
    <w:rsid w:val="755F2C47"/>
    <w:rsid w:val="75DA5AE9"/>
    <w:rsid w:val="76216AF1"/>
    <w:rsid w:val="77915A8C"/>
    <w:rsid w:val="77F75C12"/>
    <w:rsid w:val="78794390"/>
    <w:rsid w:val="79202048"/>
    <w:rsid w:val="79584E67"/>
    <w:rsid w:val="7998121C"/>
    <w:rsid w:val="7AA00F39"/>
    <w:rsid w:val="7B3024E0"/>
    <w:rsid w:val="7BF46191"/>
    <w:rsid w:val="7C73737A"/>
    <w:rsid w:val="7E5151AE"/>
    <w:rsid w:val="7F317A5C"/>
    <w:rsid w:val="7F781746"/>
    <w:rsid w:val="7FF32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0"/>
    <w:rPr>
      <w:color w:val="800080" w:themeColor="followedHyperlink"/>
      <w:u w:val="single"/>
    </w:rPr>
  </w:style>
  <w:style w:type="character" w:styleId="14">
    <w:name w:val="Hyperlink"/>
    <w:basedOn w:val="11"/>
    <w:unhideWhenUsed/>
    <w:qFormat/>
    <w:uiPriority w:val="0"/>
    <w:rPr>
      <w:color w:val="0000FF" w:themeColor="hyperlink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17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页脚 字符"/>
    <w:basedOn w:val="11"/>
    <w:link w:val="5"/>
    <w:qFormat/>
    <w:uiPriority w:val="99"/>
    <w:rPr>
      <w:kern w:val="2"/>
      <w:sz w:val="18"/>
      <w:szCs w:val="18"/>
    </w:rPr>
  </w:style>
  <w:style w:type="paragraph" w:customStyle="1" w:styleId="22">
    <w:name w:val="Char Char Char Char Char Char Char Char Char Char Char Char Char Char Char Char Char Char Char"/>
    <w:basedOn w:val="1"/>
    <w:qFormat/>
    <w:uiPriority w:val="0"/>
    <w:pPr>
      <w:spacing w:line="360" w:lineRule="auto"/>
    </w:pPr>
  </w:style>
  <w:style w:type="character" w:customStyle="1" w:styleId="2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474</Words>
  <Characters>2705</Characters>
  <Lines>22</Lines>
  <Paragraphs>6</Paragraphs>
  <TotalTime>0</TotalTime>
  <ScaleCrop>false</ScaleCrop>
  <LinksUpToDate>false</LinksUpToDate>
  <CharactersWithSpaces>3173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2020-03-19T08:37:00Z</dcterms:created>
  <dc:creator>Administrator</dc:creator>
  <cp:lastModifiedBy>杨小娜</cp:lastModifiedBy>
  <cp:lastPrinted>2020-03-20T06:32:00Z</cp:lastPrinted>
  <dcterms:modified xsi:type="dcterms:W3CDTF">2021-06-30T08:27:05Z</dcterms:modified>
  <dc:title>龙悦居、梅山苑二期公共租赁住房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